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89"/>
      </w:tblGrid>
      <w:tr w:rsidR="001564D8" w:rsidRPr="001564D8" w:rsidTr="001564D8">
        <w:tc>
          <w:tcPr>
            <w:tcW w:w="0" w:type="auto"/>
            <w:shd w:val="clear" w:color="auto" w:fill="F2F2F2"/>
          </w:tcPr>
          <w:p w:rsidR="001564D8" w:rsidRPr="007F7866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11"/>
            <w:r w:rsidRPr="007F7866">
              <w:rPr>
                <w:rFonts w:ascii="Times New Roman" w:hAnsi="Times New Roman" w:cs="Times New Roman"/>
                <w:b/>
                <w:lang w:val="sr-Cyrl-CS"/>
              </w:rPr>
              <w:t>Стандард 11: Контрола квалитета</w:t>
            </w:r>
          </w:p>
          <w:p w:rsidR="001564D8" w:rsidRPr="007F7866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7F7866">
              <w:rPr>
                <w:rFonts w:ascii="Times New Roman" w:hAnsi="Times New Roman" w:cs="Times New Roman"/>
                <w:lang w:val="sr-Cyrl-CS"/>
              </w:rPr>
              <w:t>За студијски програм докторских студија високошколска установа редовно и систематично спроводи контролу квалитета путем самовредновања и спољашњом провером квалитета</w:t>
            </w:r>
            <w:r w:rsidRPr="007F7866">
              <w:rPr>
                <w:rFonts w:ascii="Times New Roman" w:hAnsi="Times New Roman" w:cs="Times New Roman"/>
                <w:b/>
                <w:lang w:val="sr-Cyrl-CS"/>
              </w:rPr>
              <w:t>.</w:t>
            </w:r>
          </w:p>
        </w:tc>
      </w:tr>
      <w:tr w:rsidR="001564D8" w:rsidRPr="001564D8" w:rsidTr="001564D8">
        <w:tc>
          <w:tcPr>
            <w:tcW w:w="0" w:type="auto"/>
          </w:tcPr>
          <w:p w:rsidR="001564D8" w:rsidRPr="007F7866" w:rsidRDefault="001564D8" w:rsidP="001564D8">
            <w:pPr>
              <w:spacing w:after="6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7F7866">
              <w:rPr>
                <w:rFonts w:ascii="Times New Roman" w:hAnsi="Times New Roman" w:cs="Times New Roman"/>
                <w:b/>
                <w:lang w:val="sr-Cyrl-CS"/>
              </w:rPr>
              <w:t xml:space="preserve">Упутства за примену стандарда 11: </w:t>
            </w:r>
          </w:p>
          <w:p w:rsidR="001564D8" w:rsidRPr="007F7866" w:rsidRDefault="001564D8" w:rsidP="00660B2B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7866">
              <w:rPr>
                <w:rFonts w:ascii="Times New Roman" w:hAnsi="Times New Roman" w:cs="Times New Roman"/>
                <w:lang w:val="sr-Cyrl-CS"/>
              </w:rPr>
              <w:t xml:space="preserve">11.1. </w:t>
            </w:r>
            <w:r w:rsidR="00660B2B" w:rsidRPr="007F7866">
              <w:rPr>
                <w:rFonts w:ascii="Times New Roman" w:hAnsi="Times New Roman" w:cs="Times New Roman"/>
                <w:lang w:val="sr-Cyrl-CS"/>
              </w:rPr>
              <w:t>Процедуре праћења и оцене квалитета наставног процеса на студијском програму докторских</w:t>
            </w:r>
            <w:r w:rsidRPr="007F7866">
              <w:rPr>
                <w:rFonts w:ascii="Times New Roman" w:hAnsi="Times New Roman" w:cs="Times New Roman"/>
                <w:lang w:val="sr-Cyrl-CS"/>
              </w:rPr>
              <w:t xml:space="preserve"> студиј</w:t>
            </w:r>
            <w:r w:rsidR="00660B2B" w:rsidRPr="007F7866">
              <w:rPr>
                <w:rFonts w:ascii="Times New Roman" w:hAnsi="Times New Roman" w:cs="Times New Roman"/>
                <w:lang w:val="sr-Cyrl-CS"/>
              </w:rPr>
              <w:t xml:space="preserve">а технологије дрвета дате су у Правилнику о раду комисије за праћење и унапређење квалитета наставе Шумарског факултета. Вредновање и оцена квалитета наставног процеса спроводи се у интервалима од пола године, сваке године. На основу годишњег извештаја, Наставно-научно веће Факултета доноси одлуку о оцени квалитета наставе и усвајању предлога корективних мера, као и мера за унапређење студијског програма у </w:t>
            </w:r>
            <w:r w:rsidRPr="007F7866">
              <w:rPr>
                <w:rFonts w:ascii="Times New Roman" w:hAnsi="Times New Roman" w:cs="Times New Roman"/>
                <w:lang w:val="sr-Cyrl-CS"/>
              </w:rPr>
              <w:t>следећим његовим елементима: курикулум, настава, резултати</w:t>
            </w:r>
            <w:r w:rsidRPr="007F7866">
              <w:rPr>
                <w:rFonts w:ascii="Times New Roman" w:hAnsi="Times New Roman" w:cs="Times New Roman"/>
                <w:lang w:val="ru-RU"/>
              </w:rPr>
              <w:t xml:space="preserve"> научноистраживачког рада проистекли из докторских дисертација, наставници, ментори и ефикасност студија. </w:t>
            </w:r>
          </w:p>
          <w:p w:rsidR="001564D8" w:rsidRPr="007F7866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7866">
              <w:rPr>
                <w:rFonts w:ascii="Times New Roman" w:hAnsi="Times New Roman" w:cs="Times New Roman"/>
                <w:lang w:val="ru-RU"/>
              </w:rPr>
              <w:t xml:space="preserve">11.2. </w:t>
            </w:r>
            <w:r w:rsidR="00F55137" w:rsidRPr="007F7866">
              <w:rPr>
                <w:rFonts w:ascii="Times New Roman" w:hAnsi="Times New Roman" w:cs="Times New Roman"/>
                <w:lang w:val="ru-RU"/>
              </w:rPr>
              <w:t>Правилник о докторским студијама Шумарског факултета дефинише поступке за</w:t>
            </w:r>
            <w:r w:rsidRPr="007F7866">
              <w:rPr>
                <w:rFonts w:ascii="Times New Roman" w:hAnsi="Times New Roman" w:cs="Times New Roman"/>
                <w:lang w:val="ru-RU"/>
              </w:rPr>
              <w:t xml:space="preserve"> праћење квалитета докторских дисертација и спречавање плагијаризма</w:t>
            </w:r>
            <w:r w:rsidR="00F55137" w:rsidRPr="007F7866">
              <w:rPr>
                <w:rFonts w:ascii="Times New Roman" w:hAnsi="Times New Roman" w:cs="Times New Roman"/>
                <w:lang w:val="ru-RU"/>
              </w:rPr>
              <w:t xml:space="preserve"> (Члан 53 Правилника о докторским студијама Шумарског факултета)</w:t>
            </w:r>
            <w:r w:rsidRPr="007F7866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:rsidR="001564D8" w:rsidRPr="007F7866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7866">
              <w:rPr>
                <w:rFonts w:ascii="Times New Roman" w:hAnsi="Times New Roman" w:cs="Times New Roman"/>
                <w:lang w:val="ru-RU"/>
              </w:rPr>
              <w:t xml:space="preserve">11.3. Контрола квалитета </w:t>
            </w:r>
            <w:r w:rsidR="00F55137" w:rsidRPr="007F7866">
              <w:rPr>
                <w:rFonts w:ascii="Times New Roman" w:hAnsi="Times New Roman" w:cs="Times New Roman"/>
                <w:lang w:val="ru-RU"/>
              </w:rPr>
              <w:t xml:space="preserve">студијског програма </w:t>
            </w:r>
            <w:r w:rsidRPr="007F7866">
              <w:rPr>
                <w:rFonts w:ascii="Times New Roman" w:hAnsi="Times New Roman" w:cs="Times New Roman"/>
                <w:lang w:val="ru-RU"/>
              </w:rPr>
              <w:t>обавља</w:t>
            </w:r>
            <w:r w:rsidR="00F55137" w:rsidRPr="007F7866">
              <w:rPr>
                <w:rFonts w:ascii="Times New Roman" w:hAnsi="Times New Roman" w:cs="Times New Roman"/>
                <w:lang w:val="ru-RU"/>
              </w:rPr>
              <w:t xml:space="preserve"> се</w:t>
            </w:r>
            <w:r w:rsidRPr="007F7866">
              <w:rPr>
                <w:rFonts w:ascii="Times New Roman" w:hAnsi="Times New Roman" w:cs="Times New Roman"/>
                <w:lang w:val="ru-RU"/>
              </w:rPr>
              <w:t xml:space="preserve"> у унапред одређеним временским периодима у складу са законом. </w:t>
            </w:r>
          </w:p>
          <w:p w:rsidR="001564D8" w:rsidRPr="007F7866" w:rsidRDefault="001564D8" w:rsidP="00F55137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7866">
              <w:rPr>
                <w:rFonts w:ascii="Times New Roman" w:hAnsi="Times New Roman" w:cs="Times New Roman"/>
                <w:lang w:val="ru-RU"/>
              </w:rPr>
              <w:t xml:space="preserve">11.4. </w:t>
            </w:r>
            <w:r w:rsidR="00F55137" w:rsidRPr="007F7866">
              <w:rPr>
                <w:rFonts w:ascii="Times New Roman" w:hAnsi="Times New Roman" w:cs="Times New Roman"/>
                <w:lang w:val="ru-RU"/>
              </w:rPr>
              <w:t xml:space="preserve">Студенти докторских студија Шумарског факултета активно учествују у процедури праћења и контроле квалитета наставног процеса, на начин дефинисан у </w:t>
            </w:r>
            <w:r w:rsidR="00F55137" w:rsidRPr="007F7866">
              <w:rPr>
                <w:rFonts w:ascii="Times New Roman" w:hAnsi="Times New Roman" w:cs="Times New Roman"/>
                <w:lang w:val="sr-Cyrl-CS"/>
              </w:rPr>
              <w:t>Правилнику о раду комисије за праћење и унапређење квалитета наставе.</w:t>
            </w:r>
          </w:p>
        </w:tc>
      </w:tr>
      <w:bookmarkEnd w:id="0"/>
    </w:tbl>
    <w:p w:rsidR="001564D8" w:rsidRDefault="001564D8" w:rsidP="001702EC">
      <w:pPr>
        <w:rPr>
          <w:rFonts w:ascii="Times New Roman" w:hAnsi="Times New Roman" w:cs="Times New Roman"/>
        </w:rPr>
      </w:pPr>
    </w:p>
    <w:p w:rsidR="007F7866" w:rsidRDefault="007F7866" w:rsidP="001702EC">
      <w:pPr>
        <w:rPr>
          <w:rFonts w:ascii="Times New Roman" w:hAnsi="Times New Roman" w:cs="Times New Roman"/>
        </w:rPr>
      </w:pPr>
    </w:p>
    <w:p w:rsidR="007F7866" w:rsidRDefault="007F7866" w:rsidP="001702EC">
      <w:pPr>
        <w:rPr>
          <w:rFonts w:ascii="Times New Roman" w:hAnsi="Times New Roman" w:cs="Times New Roman"/>
        </w:rPr>
      </w:pPr>
    </w:p>
    <w:p w:rsidR="007F7866" w:rsidRDefault="007F7866" w:rsidP="001702EC">
      <w:pPr>
        <w:rPr>
          <w:rFonts w:ascii="Times New Roman" w:hAnsi="Times New Roman" w:cs="Times New Roman"/>
        </w:rPr>
      </w:pPr>
    </w:p>
    <w:p w:rsidR="007F7866" w:rsidRDefault="007F7866" w:rsidP="001702EC">
      <w:pPr>
        <w:rPr>
          <w:rFonts w:ascii="Times New Roman" w:hAnsi="Times New Roman" w:cs="Times New Roman"/>
        </w:rPr>
      </w:pPr>
    </w:p>
    <w:p w:rsidR="007F7866" w:rsidRDefault="007F7866" w:rsidP="001702EC">
      <w:pPr>
        <w:rPr>
          <w:rFonts w:ascii="Times New Roman" w:hAnsi="Times New Roman" w:cs="Times New Roman"/>
        </w:rPr>
      </w:pPr>
    </w:p>
    <w:p w:rsidR="007F7866" w:rsidRDefault="007F7866" w:rsidP="001702EC">
      <w:pPr>
        <w:rPr>
          <w:rFonts w:ascii="Times New Roman" w:hAnsi="Times New Roman" w:cs="Times New Roman"/>
        </w:rPr>
      </w:pPr>
    </w:p>
    <w:p w:rsidR="007F7866" w:rsidRDefault="007F7866" w:rsidP="001702EC">
      <w:pPr>
        <w:rPr>
          <w:rFonts w:ascii="Times New Roman" w:hAnsi="Times New Roman" w:cs="Times New Roman"/>
        </w:rPr>
      </w:pPr>
    </w:p>
    <w:p w:rsidR="007F7866" w:rsidRPr="007F7866" w:rsidRDefault="007F7866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p w:rsidR="001564D8" w:rsidRDefault="001564D8" w:rsidP="001702EC">
      <w:pPr>
        <w:rPr>
          <w:rFonts w:ascii="Times New Roman" w:hAnsi="Times New Roman" w:cs="Times New Roman"/>
        </w:rPr>
      </w:pPr>
    </w:p>
    <w:sectPr w:rsidR="001564D8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ED6172">
    <w:pPr>
      <w:rPr>
        <w:sz w:val="2"/>
        <w:szCs w:val="2"/>
      </w:rPr>
    </w:pPr>
    <w:r w:rsidRPr="00ED617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ED6172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ED6172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7C503D">
      <w:rPr>
        <w:noProof/>
      </w:rPr>
      <w:t>2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8072A"/>
    <w:rsid w:val="000B52E5"/>
    <w:rsid w:val="000B75C2"/>
    <w:rsid w:val="000E0DF5"/>
    <w:rsid w:val="000E7FF6"/>
    <w:rsid w:val="00112B70"/>
    <w:rsid w:val="00131A16"/>
    <w:rsid w:val="00151987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2677C2"/>
    <w:rsid w:val="002D0D99"/>
    <w:rsid w:val="002F44BA"/>
    <w:rsid w:val="0033745A"/>
    <w:rsid w:val="003C3C83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95FCA"/>
    <w:rsid w:val="005A2430"/>
    <w:rsid w:val="005C3263"/>
    <w:rsid w:val="00606BF7"/>
    <w:rsid w:val="00660B2B"/>
    <w:rsid w:val="00670916"/>
    <w:rsid w:val="006720EB"/>
    <w:rsid w:val="006C48EF"/>
    <w:rsid w:val="0073077B"/>
    <w:rsid w:val="00785209"/>
    <w:rsid w:val="007C503D"/>
    <w:rsid w:val="007D3F4F"/>
    <w:rsid w:val="007E137F"/>
    <w:rsid w:val="007F6DEC"/>
    <w:rsid w:val="007F7866"/>
    <w:rsid w:val="00800F9C"/>
    <w:rsid w:val="00865B53"/>
    <w:rsid w:val="008C395D"/>
    <w:rsid w:val="00914F41"/>
    <w:rsid w:val="009275A9"/>
    <w:rsid w:val="00931805"/>
    <w:rsid w:val="00982952"/>
    <w:rsid w:val="009C6EA6"/>
    <w:rsid w:val="009D0BA7"/>
    <w:rsid w:val="009D72B9"/>
    <w:rsid w:val="00A02E91"/>
    <w:rsid w:val="00A34D05"/>
    <w:rsid w:val="00A46C35"/>
    <w:rsid w:val="00AC550C"/>
    <w:rsid w:val="00AD6187"/>
    <w:rsid w:val="00B01851"/>
    <w:rsid w:val="00B04EC1"/>
    <w:rsid w:val="00B11E9A"/>
    <w:rsid w:val="00B44705"/>
    <w:rsid w:val="00B70ABF"/>
    <w:rsid w:val="00B77497"/>
    <w:rsid w:val="00BA7BC3"/>
    <w:rsid w:val="00BF1DC8"/>
    <w:rsid w:val="00C355F5"/>
    <w:rsid w:val="00C50865"/>
    <w:rsid w:val="00C83C60"/>
    <w:rsid w:val="00CB20D4"/>
    <w:rsid w:val="00CD28C8"/>
    <w:rsid w:val="00DF10E6"/>
    <w:rsid w:val="00E0103A"/>
    <w:rsid w:val="00E04A0F"/>
    <w:rsid w:val="00E228E0"/>
    <w:rsid w:val="00E3297C"/>
    <w:rsid w:val="00ED6172"/>
    <w:rsid w:val="00F0129A"/>
    <w:rsid w:val="00F24033"/>
    <w:rsid w:val="00F402E8"/>
    <w:rsid w:val="00F41AA8"/>
    <w:rsid w:val="00F45358"/>
    <w:rsid w:val="00F55137"/>
    <w:rsid w:val="00F61824"/>
    <w:rsid w:val="00F64049"/>
    <w:rsid w:val="00F84FC0"/>
    <w:rsid w:val="00FA1EA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2019-09-24T07:17:00Z</dcterms:created>
  <dcterms:modified xsi:type="dcterms:W3CDTF">2019-09-24T07:27:00Z</dcterms:modified>
</cp:coreProperties>
</file>